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8" w:type="dxa"/>
        <w:tblInd w:w="9005" w:type="dxa"/>
        <w:tblLayout w:type="fixed"/>
        <w:tblLook w:val="0000"/>
      </w:tblPr>
      <w:tblGrid>
        <w:gridCol w:w="2268"/>
      </w:tblGrid>
      <w:tr w:rsidR="002165F6" w:rsidRPr="0025699A" w:rsidTr="0025699A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2165F6" w:rsidRPr="0025699A" w:rsidRDefault="0025699A" w:rsidP="0050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>Allegato n.</w:t>
            </w:r>
            <w:r w:rsidR="005030EF">
              <w:rPr>
                <w:rFonts w:cstheme="minorHAnsi"/>
                <w:b/>
                <w:bCs/>
                <w:i/>
                <w:iCs/>
              </w:rPr>
              <w:t>7</w:t>
            </w:r>
          </w:p>
        </w:tc>
      </w:tr>
    </w:tbl>
    <w:p w:rsidR="002165F6" w:rsidRPr="0025699A" w:rsidRDefault="002165F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2165F6" w:rsidRDefault="00362682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5699A">
        <w:rPr>
          <w:rFonts w:cstheme="minorHAnsi"/>
        </w:rPr>
        <w:t>Alla Stazione Appaltante</w:t>
      </w:r>
    </w:p>
    <w:p w:rsidR="00892DD1" w:rsidRPr="00892DD1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892DD1">
        <w:rPr>
          <w:rFonts w:cstheme="minorHAnsi"/>
          <w:b/>
        </w:rPr>
        <w:t>Consorzio per l’Area di Sviluppo Industriale di Bari</w:t>
      </w:r>
    </w:p>
    <w:p w:rsidR="00892DD1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Via delle </w:t>
      </w:r>
      <w:proofErr w:type="spellStart"/>
      <w:r>
        <w:rPr>
          <w:rFonts w:cstheme="minorHAnsi"/>
        </w:rPr>
        <w:t>Dali</w:t>
      </w:r>
      <w:proofErr w:type="spellEnd"/>
      <w:r>
        <w:rPr>
          <w:rFonts w:cstheme="minorHAnsi"/>
        </w:rPr>
        <w:t xml:space="preserve"> n.5 – 70026 – Modugno (Ba)</w:t>
      </w:r>
    </w:p>
    <w:p w:rsidR="009B03EE" w:rsidRDefault="009B03EE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2165F6" w:rsidRDefault="009B03EE" w:rsidP="009B03EE">
      <w:pPr>
        <w:pStyle w:val="Corpodeltesto"/>
        <w:spacing w:before="3"/>
        <w:ind w:left="0" w:right="808"/>
        <w:jc w:val="center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MODULO </w:t>
      </w:r>
      <w:r w:rsidR="005030EF">
        <w:rPr>
          <w:rFonts w:asciiTheme="minorHAnsi" w:hAnsiTheme="minorHAnsi" w:cstheme="minorHAnsi"/>
          <w:b/>
          <w:szCs w:val="22"/>
          <w:u w:val="single"/>
        </w:rPr>
        <w:t>PATTO</w:t>
      </w:r>
      <w:r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u w:val="single"/>
        </w:rPr>
        <w:t>DI</w:t>
      </w:r>
      <w:proofErr w:type="spellEnd"/>
      <w:r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5030EF">
        <w:rPr>
          <w:rFonts w:asciiTheme="minorHAnsi" w:hAnsiTheme="minorHAnsi" w:cstheme="minorHAnsi"/>
          <w:b/>
          <w:szCs w:val="22"/>
          <w:u w:val="single"/>
        </w:rPr>
        <w:t>INTEGRITA’</w:t>
      </w:r>
    </w:p>
    <w:p w:rsidR="009B03EE" w:rsidRPr="0025699A" w:rsidRDefault="009B03EE" w:rsidP="009B03EE">
      <w:pPr>
        <w:pStyle w:val="Corpodeltesto"/>
        <w:spacing w:before="3"/>
        <w:ind w:left="0" w:right="808"/>
        <w:jc w:val="center"/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73"/>
      </w:tblGrid>
      <w:tr w:rsidR="002165F6" w:rsidRPr="0025699A">
        <w:trPr>
          <w:trHeight w:val="1"/>
        </w:trPr>
        <w:tc>
          <w:tcPr>
            <w:tcW w:w="10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25699A" w:rsidRPr="009D4301" w:rsidRDefault="00362682" w:rsidP="005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right="96" w:hanging="102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Oggetto:</w:t>
            </w:r>
            <w:r w:rsidR="005D5BB8">
              <w:rPr>
                <w:rFonts w:cstheme="minorHAnsi"/>
                <w:b/>
                <w:bCs/>
              </w:rPr>
              <w:t xml:space="preserve"> </w:t>
            </w:r>
            <w:r w:rsidR="005D5BB8">
              <w:rPr>
                <w:rFonts w:cstheme="minorHAnsi"/>
                <w:b/>
                <w:bCs/>
              </w:rPr>
              <w:tab/>
            </w:r>
            <w:r w:rsidR="0025699A" w:rsidRPr="009D4301">
              <w:rPr>
                <w:rFonts w:cstheme="minorHAnsi"/>
              </w:rPr>
              <w:t>Attività n.</w:t>
            </w:r>
            <w:r w:rsidR="007A2AD7">
              <w:rPr>
                <w:rFonts w:cstheme="minorHAnsi"/>
              </w:rPr>
              <w:t>4</w:t>
            </w:r>
            <w:r w:rsidR="0025699A" w:rsidRPr="009D4301">
              <w:rPr>
                <w:rFonts w:cstheme="minorHAnsi"/>
              </w:rPr>
              <w:t xml:space="preserve"> del progetto “</w:t>
            </w:r>
            <w:proofErr w:type="spellStart"/>
            <w:r w:rsidR="0025699A" w:rsidRPr="009D4301">
              <w:rPr>
                <w:rFonts w:cstheme="minorHAnsi"/>
              </w:rPr>
              <w:t>ZonASIcura</w:t>
            </w:r>
            <w:proofErr w:type="spellEnd"/>
            <w:r w:rsidR="0025699A" w:rsidRPr="009D4301">
              <w:rPr>
                <w:rFonts w:cstheme="minorHAnsi"/>
              </w:rPr>
              <w:t xml:space="preserve"> Videosorvegli</w:t>
            </w:r>
            <w:r w:rsidR="005D5BB8">
              <w:rPr>
                <w:rFonts w:cstheme="minorHAnsi"/>
              </w:rPr>
              <w:t xml:space="preserve">anza e monitoraggio ambientale. </w:t>
            </w:r>
            <w:r w:rsidR="0025699A" w:rsidRPr="009D4301">
              <w:rPr>
                <w:rFonts w:cstheme="minorHAnsi"/>
              </w:rPr>
              <w:t>Agglomerati Industriali ASI della provincia di Bari”.</w:t>
            </w:r>
          </w:p>
          <w:p w:rsidR="0025699A" w:rsidRPr="009D4301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Programma Operativo Nazionale (PON) “Legalità” 2014-2020 -- Asse 2 “Rafforzare le condizioni di legalità delle aree strategiche per lo sviluppo economico” - Obiettivo “Investimenti in favore della crescita e dell’occupazione” - Linea di Azione 2.1.1 “Interventi integrati finalizzati all’incremento degli standard di sicurezza in aree strategiche per lo sviluppo”.</w:t>
            </w:r>
            <w:r w:rsidR="009B03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CIG </w:t>
            </w:r>
            <w:r w:rsidR="001F27B2" w:rsidRPr="00B571B2">
              <w:rPr>
                <w:bCs/>
              </w:rPr>
              <w:t>83620749C1</w:t>
            </w:r>
            <w:r w:rsidR="001F27B2">
              <w:rPr>
                <w:bCs/>
              </w:rPr>
              <w:t xml:space="preserve"> 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CUP </w:t>
            </w:r>
            <w:r w:rsidRPr="00F81A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D87D17000320007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165F6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Procedura aperta ai sensi dell’art. 60 del </w:t>
            </w:r>
            <w:proofErr w:type="spellStart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 sulla base del criterio dell'offerta economicamente più vantaggiosa di cui all’art.95 del </w:t>
            </w:r>
            <w:proofErr w:type="spellStart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50/2016.</w:t>
            </w:r>
          </w:p>
          <w:p w:rsidR="005030EF" w:rsidRPr="005030EF" w:rsidRDefault="005030EF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30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PATTO </w:t>
            </w:r>
            <w:proofErr w:type="spellStart"/>
            <w:r w:rsidRPr="005030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</w:t>
            </w:r>
            <w:proofErr w:type="spellEnd"/>
            <w:r w:rsidRPr="005030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INTEGRITA’</w:t>
            </w:r>
          </w:p>
        </w:tc>
      </w:tr>
    </w:tbl>
    <w:p w:rsidR="002165F6" w:rsidRDefault="002165F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p w:rsidR="005030EF" w:rsidRDefault="005030EF" w:rsidP="005030EF">
      <w:pPr>
        <w:pStyle w:val="Corpodeltesto"/>
        <w:spacing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D0B28">
        <w:rPr>
          <w:rFonts w:asciiTheme="minorHAnsi" w:hAnsiTheme="minorHAnsi" w:cstheme="minorHAnsi"/>
          <w:sz w:val="22"/>
          <w:szCs w:val="22"/>
        </w:rPr>
        <w:t xml:space="preserve">Il presente patto d’integrità costituisce parte integrante della documentazione di gara e sancisce la reciproca, formale obbligazione dell’ente </w:t>
      </w:r>
      <w:r w:rsidRPr="002D0B28">
        <w:rPr>
          <w:rFonts w:asciiTheme="minorHAnsi" w:hAnsiTheme="minorHAnsi" w:cstheme="minorHAnsi"/>
          <w:b/>
          <w:sz w:val="22"/>
          <w:szCs w:val="22"/>
        </w:rPr>
        <w:t xml:space="preserve">Consorzio  per l’Area di Sviluppo Industriale di Bari </w:t>
      </w:r>
      <w:r w:rsidRPr="002D0B28">
        <w:rPr>
          <w:rFonts w:asciiTheme="minorHAnsi" w:hAnsiTheme="minorHAnsi" w:cstheme="minorHAnsi"/>
          <w:sz w:val="22"/>
          <w:szCs w:val="22"/>
        </w:rPr>
        <w:t>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5030EF" w:rsidRDefault="005030EF" w:rsidP="005030EF">
      <w:pPr>
        <w:pStyle w:val="Corpodeltesto"/>
        <w:spacing w:line="276" w:lineRule="auto"/>
        <w:ind w:left="0" w:firstLine="720"/>
        <w:jc w:val="both"/>
        <w:rPr>
          <w:rFonts w:asciiTheme="minorHAnsi" w:hAnsiTheme="minorHAnsi" w:cstheme="minorHAnsi"/>
        </w:rPr>
      </w:pPr>
      <w:r w:rsidRPr="002D0B28">
        <w:rPr>
          <w:rFonts w:asciiTheme="minorHAnsi" w:hAnsiTheme="minorHAnsi" w:cstheme="minorHAnsi"/>
        </w:rPr>
        <w:t xml:space="preserve">Il personale, i collaboratori ed i consulenti dell’ente </w:t>
      </w:r>
      <w:r w:rsidRPr="002D0B28">
        <w:rPr>
          <w:rFonts w:asciiTheme="minorHAnsi" w:hAnsiTheme="minorHAnsi" w:cstheme="minorHAnsi"/>
          <w:b/>
        </w:rPr>
        <w:t xml:space="preserve">Consorzio per l’Area di Sviluppo Industriale di Bari </w:t>
      </w:r>
      <w:r w:rsidRPr="002D0B28">
        <w:rPr>
          <w:rFonts w:asciiTheme="minorHAnsi" w:hAnsiTheme="minorHAnsi" w:cstheme="minorHAnsi"/>
        </w:rPr>
        <w:t>coinvolti nell’espletamento della gara e nel controllo dell’esecuzione del relativo contratto, condividendo il presente patto d’integrità, risultano edotti delle sanzioni previste a loro carico in caso di mancato rispetto delle statuizioni ivi previste.</w:t>
      </w:r>
    </w:p>
    <w:p w:rsidR="005030EF" w:rsidRPr="005030EF" w:rsidRDefault="005030EF" w:rsidP="005030EF">
      <w:pPr>
        <w:pStyle w:val="Corpodeltesto"/>
        <w:spacing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D0B28">
        <w:rPr>
          <w:rFonts w:asciiTheme="minorHAnsi" w:hAnsiTheme="minorHAnsi" w:cstheme="minorHAnsi"/>
        </w:rPr>
        <w:t xml:space="preserve">L’ente </w:t>
      </w:r>
      <w:r w:rsidRPr="002D0B28">
        <w:rPr>
          <w:rFonts w:asciiTheme="minorHAnsi" w:hAnsiTheme="minorHAnsi" w:cstheme="minorHAnsi"/>
          <w:b/>
        </w:rPr>
        <w:t xml:space="preserve">Consorzio per l’Area di Sviluppo Industriale di Bari </w:t>
      </w:r>
      <w:r w:rsidRPr="002D0B28">
        <w:rPr>
          <w:rFonts w:asciiTheme="minorHAnsi" w:hAnsiTheme="minorHAnsi" w:cstheme="minorHAnsi"/>
        </w:rPr>
        <w:t xml:space="preserve">si impegna comunicare a tutti i concorrenti i dati più rilevanti riguardanti la gara quali: </w:t>
      </w:r>
    </w:p>
    <w:p w:rsidR="005030EF" w:rsidRPr="002D0B28" w:rsidRDefault="005030EF" w:rsidP="005030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l’elenco dei concorrenti e le relative offerte desumibili dai verbali di gara;</w:t>
      </w:r>
    </w:p>
    <w:p w:rsidR="005030EF" w:rsidRDefault="005030EF" w:rsidP="005030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l’elenco delle offerte respinte con la motivazione dell’esclusione e le ragioni specifiche per l’assegnazione del contratto al vincitore con relativa attestazione del rispetto dei criteri di valutazione desumibili dai verbali di gara.</w:t>
      </w:r>
    </w:p>
    <w:p w:rsidR="005030EF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</w:p>
    <w:p w:rsidR="005030EF" w:rsidRPr="0025699A" w:rsidRDefault="005030EF" w:rsidP="005030EF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tbl>
      <w:tblPr>
        <w:tblW w:w="10173" w:type="dxa"/>
        <w:tblInd w:w="108" w:type="dxa"/>
        <w:tblLayout w:type="fixed"/>
        <w:tblLook w:val="0000"/>
      </w:tblPr>
      <w:tblGrid>
        <w:gridCol w:w="3828"/>
        <w:gridCol w:w="6345"/>
      </w:tblGrid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lastRenderedPageBreak/>
              <w:t>Il/La sottoscritto/a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Data e luogo di nascita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Codice fiscale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In qualità di (carica sociale)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cstheme="minorHAnsi"/>
              </w:rPr>
            </w:pPr>
            <w:r w:rsidRPr="0025699A">
              <w:rPr>
                <w:rFonts w:cstheme="minorHAnsi"/>
              </w:rPr>
              <w:t>(</w:t>
            </w:r>
            <w:r w:rsidRPr="0025699A">
              <w:rPr>
                <w:rFonts w:cstheme="minorHAnsi"/>
                <w:u w:val="single"/>
              </w:rPr>
              <w:t>se procuratore</w:t>
            </w:r>
            <w:r w:rsidRPr="0025699A">
              <w:rPr>
                <w:rFonts w:cstheme="minorHAnsi"/>
              </w:rPr>
              <w:t>) estremi procura (notaio, repertorio, raccolta)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51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Forma giuridica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Sede legale (via, città, prov.)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 xml:space="preserve">Sede operativa </w:t>
            </w:r>
          </w:p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(se diversa dalla sede legale)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Codice fiscale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Partita IVA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Casella PEC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Cellulare + Telefono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</w:tbl>
    <w:p w:rsidR="008E1D4D" w:rsidRDefault="008E1D4D" w:rsidP="008E1D4D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</w:p>
    <w:p w:rsidR="005030EF" w:rsidRDefault="005030EF" w:rsidP="008E1D4D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  <w:r w:rsidRPr="0025699A">
        <w:rPr>
          <w:rFonts w:cstheme="minorHAnsi"/>
        </w:rPr>
        <w:t xml:space="preserve">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stessa è stata rilasciata; </w:t>
      </w:r>
    </w:p>
    <w:p w:rsidR="005030EF" w:rsidRDefault="005030EF" w:rsidP="005030EF">
      <w:pPr>
        <w:rPr>
          <w:rFonts w:cstheme="minorHAnsi"/>
          <w:b/>
          <w:bCs/>
        </w:rPr>
      </w:pPr>
    </w:p>
    <w:p w:rsidR="005030EF" w:rsidRPr="005D5BB8" w:rsidRDefault="005030EF" w:rsidP="005030EF">
      <w:pPr>
        <w:rPr>
          <w:rFonts w:cstheme="minorHAnsi"/>
          <w:b/>
        </w:rPr>
      </w:pPr>
      <w:r w:rsidRPr="005D5BB8">
        <w:rPr>
          <w:rFonts w:cstheme="minorHAnsi"/>
          <w:b/>
          <w:bCs/>
        </w:rPr>
        <w:t xml:space="preserve">IN QUALITA’ </w:t>
      </w:r>
      <w:proofErr w:type="spellStart"/>
      <w:r w:rsidRPr="005D5BB8">
        <w:rPr>
          <w:rFonts w:cstheme="minorHAnsi"/>
          <w:b/>
          <w:bCs/>
        </w:rPr>
        <w:t>DI</w:t>
      </w:r>
      <w:proofErr w:type="spellEnd"/>
      <w:r w:rsidRPr="005D5BB8">
        <w:rPr>
          <w:rFonts w:cstheme="minorHAnsi"/>
          <w:b/>
        </w:rPr>
        <w:t xml:space="preserve"> </w:t>
      </w:r>
    </w:p>
    <w:tbl>
      <w:tblPr>
        <w:tblW w:w="0" w:type="auto"/>
        <w:tblInd w:w="-8" w:type="dxa"/>
        <w:tblLayout w:type="fixed"/>
        <w:tblLook w:val="0000"/>
      </w:tblPr>
      <w:tblGrid>
        <w:gridCol w:w="534"/>
        <w:gridCol w:w="9639"/>
      </w:tblGrid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Operatore economico singolo</w:t>
            </w:r>
            <w:r w:rsidRPr="0025699A">
              <w:rPr>
                <w:rFonts w:cstheme="minorHAnsi"/>
              </w:rPr>
              <w:t xml:space="preserve"> ai sensi dell’art. 45, comma 2, lett. a)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(imprenditore individuale, anche artigiano, società commerciale, società cooperativa).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Consorzio</w:t>
            </w:r>
            <w:r w:rsidRPr="0025699A">
              <w:rPr>
                <w:rFonts w:cstheme="minorHAnsi"/>
              </w:rPr>
              <w:t xml:space="preserve"> di cui all’art. 45, comma 2, lett. b)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Consorzio</w:t>
            </w:r>
            <w:r w:rsidRPr="0025699A">
              <w:rPr>
                <w:rFonts w:cstheme="minorHAnsi"/>
              </w:rPr>
              <w:t xml:space="preserve"> di cui all’art. 45, comma 2, lett. c)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– Consorzio stabile, costituito anche in forma di società consortile ai sensi dell'articolo 2615 </w:t>
            </w:r>
            <w:proofErr w:type="spellStart"/>
            <w:r w:rsidRPr="0025699A">
              <w:rPr>
                <w:rFonts w:cstheme="minorHAnsi"/>
              </w:rPr>
              <w:t>ter</w:t>
            </w:r>
            <w:proofErr w:type="spellEnd"/>
            <w:r w:rsidRPr="0025699A">
              <w:rPr>
                <w:rFonts w:cstheme="minorHAnsi"/>
              </w:rPr>
              <w:t xml:space="preserve"> del codice civile, tra imprenditori individuali, anche artigiani, società commerciali, società cooperative di produzione e lavoro.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Consorziata</w:t>
            </w:r>
            <w:r w:rsidRPr="0025699A">
              <w:rPr>
                <w:rFonts w:cstheme="minorHAnsi"/>
              </w:rPr>
              <w:t xml:space="preserve"> per la quale il consorzio concorre / esecutrice nell’ipotesi di partecipazione di cui all’art. 45, comma 2, lett. b) o lett. c)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n. 50/2016.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Mandatario</w:t>
            </w:r>
            <w:r w:rsidRPr="0025699A">
              <w:rPr>
                <w:rFonts w:cstheme="minorHAnsi"/>
              </w:rPr>
              <w:t xml:space="preserve"> di un RTI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d),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 – come di seguito specificato. </w:t>
            </w:r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orizzontale  </w:t>
            </w: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verticale   </w:t>
            </w: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misto </w:t>
            </w:r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costituendo     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costituito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Mandante </w:t>
            </w:r>
            <w:r w:rsidRPr="0025699A">
              <w:rPr>
                <w:rFonts w:cstheme="minorHAnsi"/>
              </w:rPr>
              <w:t xml:space="preserve">di un RTI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d),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 –  come di seguito specificato.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Capogruppo</w:t>
            </w:r>
            <w:r w:rsidRPr="0025699A">
              <w:rPr>
                <w:rFonts w:cstheme="minorHAnsi"/>
              </w:rPr>
              <w:t xml:space="preserve"> di un consorzio ordinario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e),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 – come di seguito specificato.</w:t>
            </w:r>
            <w:bookmarkStart w:id="0" w:name="_GoBack"/>
            <w:bookmarkEnd w:id="0"/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orizzontale 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verticale   </w:t>
            </w:r>
            <w:r>
              <w:rPr>
                <w:rFonts w:cstheme="minorHAnsi"/>
              </w:rPr>
              <w:sym w:font="Wingdings" w:char="F0A8"/>
            </w:r>
            <w:r w:rsidRPr="0025699A">
              <w:rPr>
                <w:rFonts w:cstheme="minorHAnsi"/>
                <w:b/>
                <w:bCs/>
              </w:rPr>
              <w:t xml:space="preserve"> </w:t>
            </w:r>
            <w:r w:rsidRPr="0025699A">
              <w:rPr>
                <w:rFonts w:cstheme="minorHAnsi"/>
              </w:rPr>
              <w:t xml:space="preserve">tipo misto </w:t>
            </w:r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costituendo   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costituito</w:t>
            </w:r>
          </w:p>
        </w:tc>
      </w:tr>
      <w:tr w:rsidR="005030EF" w:rsidRPr="0025699A" w:rsidTr="00E0324F">
        <w:trPr>
          <w:trHeight w:val="53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Consorziata </w:t>
            </w:r>
            <w:r w:rsidRPr="0025699A">
              <w:rPr>
                <w:rFonts w:cstheme="minorHAnsi"/>
              </w:rPr>
              <w:t xml:space="preserve">di un consorzio ordinario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e)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GEIE </w:t>
            </w:r>
            <w:r w:rsidRPr="0025699A">
              <w:rPr>
                <w:rFonts w:cstheme="minorHAnsi"/>
              </w:rPr>
              <w:t xml:space="preserve">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g) 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Aggregazione di imprese di rete </w:t>
            </w:r>
            <w:r w:rsidRPr="0025699A">
              <w:rPr>
                <w:rFonts w:cstheme="minorHAnsi"/>
              </w:rPr>
              <w:t>(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art. 45 – comma 2 - lett. e) come di seguito specificato.</w:t>
            </w:r>
            <w:r w:rsidRPr="0025699A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dotata di un organo comune con potere di rappresentanza e di soggettività giuridica;</w:t>
            </w:r>
          </w:p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 w:rsidRPr="0025699A">
              <w:rPr>
                <w:rFonts w:cstheme="minorHAnsi"/>
              </w:rPr>
              <w:t xml:space="preserve"> dotata di un organo comune con potere di rappresentanza ma priva di soggettività giuridica; </w:t>
            </w:r>
          </w:p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</w:rPr>
              <w:t>Operatore economico</w:t>
            </w:r>
            <w:r w:rsidRPr="0025699A">
              <w:rPr>
                <w:rFonts w:cstheme="minorHAnsi"/>
              </w:rPr>
              <w:t>, ai sensi della Direttiva 2014/24UE.</w:t>
            </w:r>
          </w:p>
        </w:tc>
      </w:tr>
    </w:tbl>
    <w:p w:rsidR="005030EF" w:rsidRDefault="005030EF" w:rsidP="005030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030EF" w:rsidRDefault="005030EF" w:rsidP="0050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</w:p>
    <w:p w:rsidR="005030EF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 xml:space="preserve">da parte sua, </w:t>
      </w:r>
      <w:r>
        <w:rPr>
          <w:rFonts w:eastAsia="Times New Roman" w:cstheme="minorHAnsi"/>
        </w:rPr>
        <w:t>l’</w:t>
      </w:r>
      <w:r w:rsidRPr="002D0B28">
        <w:rPr>
          <w:rFonts w:eastAsia="Times New Roman" w:cstheme="minorHAnsi"/>
        </w:rPr>
        <w:t>impegn</w:t>
      </w:r>
      <w:r>
        <w:rPr>
          <w:rFonts w:eastAsia="Times New Roman" w:cstheme="minorHAnsi"/>
        </w:rPr>
        <w:t>o</w:t>
      </w:r>
      <w:r w:rsidRPr="002D0B28">
        <w:rPr>
          <w:rFonts w:eastAsia="Times New Roman" w:cstheme="minorHAnsi"/>
        </w:rPr>
        <w:t xml:space="preserve"> a segnalare all’ente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eastAsia="Times New Roman" w:cstheme="minorHAnsi"/>
        </w:rPr>
        <w:t>qualsiasi tentativo di turbativa, irregolarità o distorsione nelle fasi di svolgimento della gara o durante l’esecuzione del contratto, da parte di ogni interessato o addetto o di chiunque possa influenzare le decisioni relative alla gara in oggetto</w:t>
      </w:r>
      <w:r>
        <w:rPr>
          <w:rFonts w:eastAsia="Times New Roman" w:cstheme="minorHAnsi"/>
        </w:rPr>
        <w:t>;</w:t>
      </w:r>
    </w:p>
    <w:p w:rsidR="005030EF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di non trovarsi in situazioni di controllo o di collegamento con altri concorrenti e che non si è accordato e non si accorderà con altr</w:t>
      </w:r>
      <w:r>
        <w:rPr>
          <w:rFonts w:eastAsia="Times New Roman" w:cstheme="minorHAnsi"/>
        </w:rPr>
        <w:t>i partecipanti alla gara;</w:t>
      </w:r>
    </w:p>
    <w:p w:rsidR="005030EF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 xml:space="preserve">l’impegno a rendere noti, su richiesta dell’ente, tutti i pagamenti eseguiti e riguardanti il contratto eventualmente assegnatogli a seguito della gara in oggetto compresi quelli eseguiti a favore di </w:t>
      </w:r>
      <w:r w:rsidRPr="002D0B28">
        <w:rPr>
          <w:rFonts w:eastAsia="Times New Roman" w:cstheme="minorHAnsi"/>
        </w:rPr>
        <w:lastRenderedPageBreak/>
        <w:t>intermediari e consulenti.</w:t>
      </w:r>
      <w:r>
        <w:rPr>
          <w:rFonts w:eastAsia="Times New Roman" w:cstheme="minorHAnsi"/>
        </w:rPr>
        <w:t xml:space="preserve"> </w:t>
      </w:r>
      <w:r w:rsidRPr="002D0B28">
        <w:rPr>
          <w:rFonts w:eastAsia="Times New Roman" w:cstheme="minorHAnsi"/>
        </w:rPr>
        <w:t>La remunerazione di questi ultimi non deve superare il “congruo ammontare dovuto per servizi legittimi”.</w:t>
      </w:r>
    </w:p>
    <w:p w:rsidR="005030EF" w:rsidRPr="002D0B28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</w:t>
      </w:r>
      <w:r w:rsidRPr="002D0B28">
        <w:rPr>
          <w:rFonts w:eastAsia="Times New Roman" w:cstheme="minorHAnsi"/>
        </w:rPr>
        <w:t>prende</w:t>
      </w:r>
      <w:r>
        <w:rPr>
          <w:rFonts w:eastAsia="Times New Roman" w:cstheme="minorHAnsi"/>
        </w:rPr>
        <w:t>re</w:t>
      </w:r>
      <w:r w:rsidRPr="002D0B28">
        <w:rPr>
          <w:rFonts w:eastAsia="Times New Roman" w:cstheme="minorHAnsi"/>
        </w:rPr>
        <w:t xml:space="preserve"> nota e accetta</w:t>
      </w:r>
      <w:r>
        <w:rPr>
          <w:rFonts w:eastAsia="Times New Roman" w:cstheme="minorHAnsi"/>
        </w:rPr>
        <w:t>re</w:t>
      </w:r>
      <w:r w:rsidRPr="002D0B28">
        <w:rPr>
          <w:rFonts w:eastAsia="Times New Roman" w:cstheme="minorHAnsi"/>
        </w:rPr>
        <w:t xml:space="preserve"> che nel caso di mancato rispetto degli impegni anticorruzione assunti con questo patto di integrità comunque accertato dall’ente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eastAsia="Times New Roman" w:cstheme="minorHAnsi"/>
        </w:rPr>
        <w:t>potranno essere applicate le seguenti sanzioni: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r</w:t>
      </w:r>
      <w:r w:rsidRPr="002D0B28">
        <w:rPr>
          <w:rFonts w:cstheme="minorHAnsi"/>
        </w:rPr>
        <w:t>isoluzion</w:t>
      </w:r>
      <w:r w:rsidRPr="002D0B28">
        <w:rPr>
          <w:rFonts w:eastAsia="Times New Roman" w:cstheme="minorHAnsi"/>
        </w:rPr>
        <w:t>e o perdita del contratto;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responsabilità per danno arrecato all’ente 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cstheme="minorHAnsi"/>
        </w:rPr>
        <w:t>nella misura del 10% del valore del contratto, impregiudicata la prova dell’esistenza di un danno maggiore;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>responsabilità per danno arrecato agli altri concorrenti della gara nella misura del 10% del valore del contratto per ogni partecipante, sempre impregiudicata la prova predetta;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esclusione del concorrente dalle gare indette dall’ente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cstheme="minorHAnsi"/>
        </w:rPr>
        <w:t>per 5 anni.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>Il presente patto d’integrità e le relative sanzioni applicabili resteranno in vigore sino alla completa esecuzione del contratto assegnato a seguito della gara in oggetto.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Le controversie relative all’interpretazione, ed esecuzione del presente patto d’integrità fra 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cstheme="minorHAnsi"/>
        </w:rPr>
        <w:t>e i concorrenti e tra gli stessi concorrenti saranno deferite all’Autorità Giudiziaria competente.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spellStart"/>
      <w:r w:rsidRPr="002D0B28">
        <w:rPr>
          <w:rFonts w:cstheme="minorHAnsi"/>
        </w:rPr>
        <w:t>Data……………………………</w:t>
      </w:r>
      <w:proofErr w:type="spellEnd"/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5030EF" w:rsidRPr="002D0B28" w:rsidRDefault="005030EF" w:rsidP="005030EF">
      <w:pPr>
        <w:spacing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Per l’ente </w:t>
      </w:r>
      <w:r w:rsidRPr="002D0B28">
        <w:rPr>
          <w:rFonts w:cstheme="minorHAnsi"/>
          <w:b/>
        </w:rPr>
        <w:t>Consorzio per l’Area di Sviluppo Industriale di Bari</w:t>
      </w:r>
    </w:p>
    <w:p w:rsidR="005030EF" w:rsidRPr="002D0B28" w:rsidRDefault="005030EF" w:rsidP="005030EF">
      <w:pPr>
        <w:spacing w:line="276" w:lineRule="auto"/>
        <w:jc w:val="both"/>
        <w:rPr>
          <w:rFonts w:cstheme="minorHAnsi"/>
        </w:rPr>
      </w:pPr>
      <w:r w:rsidRPr="002D0B28">
        <w:rPr>
          <w:rFonts w:cstheme="minorHAnsi"/>
        </w:rPr>
        <w:t>Il RUP (ing. Giuseppe A. Latrofa)</w:t>
      </w:r>
    </w:p>
    <w:p w:rsidR="005030EF" w:rsidRPr="002D0B28" w:rsidRDefault="005030EF" w:rsidP="005030EF">
      <w:pPr>
        <w:spacing w:line="276" w:lineRule="auto"/>
        <w:jc w:val="both"/>
        <w:rPr>
          <w:rFonts w:cstheme="minorHAnsi"/>
        </w:rPr>
      </w:pPr>
      <w:proofErr w:type="spellStart"/>
      <w:r w:rsidRPr="002D0B28">
        <w:rPr>
          <w:rFonts w:cstheme="minorHAnsi"/>
        </w:rPr>
        <w:t>…………………………………………………………………</w:t>
      </w:r>
      <w:proofErr w:type="spellEnd"/>
    </w:p>
    <w:p w:rsidR="008E1D4D" w:rsidRDefault="008E1D4D" w:rsidP="005030EF">
      <w:pPr>
        <w:spacing w:line="276" w:lineRule="auto"/>
        <w:jc w:val="both"/>
        <w:rPr>
          <w:rFonts w:cstheme="minorHAnsi"/>
        </w:rPr>
      </w:pPr>
    </w:p>
    <w:p w:rsidR="005822A9" w:rsidRDefault="0036268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99A">
        <w:rPr>
          <w:rFonts w:cstheme="minorHAnsi"/>
        </w:rPr>
        <w:t xml:space="preserve">Letto, confermato e sottoscritto. </w:t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  <w:t>Firmato digitalmente</w:t>
      </w:r>
    </w:p>
    <w:p w:rsidR="008E1D4D" w:rsidRDefault="008E1D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5822A9" w:rsidRDefault="008E1D4D" w:rsidP="008E1D4D">
      <w:pPr>
        <w:pStyle w:val="Corpodeltesto"/>
        <w:spacing w:line="276" w:lineRule="auto"/>
        <w:ind w:left="0"/>
        <w:rPr>
          <w:rFonts w:cstheme="minorHAnsi"/>
        </w:rPr>
      </w:pPr>
      <w:r w:rsidRPr="002D0B28">
        <w:rPr>
          <w:rFonts w:asciiTheme="minorHAnsi" w:hAnsiTheme="minorHAnsi" w:cstheme="minorHAnsi"/>
          <w:b/>
          <w:sz w:val="22"/>
          <w:szCs w:val="22"/>
        </w:rPr>
        <w:t>N.B.</w:t>
      </w:r>
      <w:r w:rsidRPr="002D0B28">
        <w:rPr>
          <w:rFonts w:asciiTheme="minorHAnsi" w:hAnsiTheme="minorHAnsi" w:cstheme="minorHAnsi"/>
          <w:b/>
          <w:sz w:val="22"/>
          <w:szCs w:val="22"/>
        </w:rPr>
        <w:br/>
      </w:r>
      <w:r w:rsidRPr="002D0B28">
        <w:rPr>
          <w:rFonts w:asciiTheme="minorHAnsi" w:hAnsiTheme="minorHAnsi" w:cstheme="minorHAnsi"/>
          <w:sz w:val="22"/>
          <w:szCs w:val="22"/>
        </w:rPr>
        <w:t>Il presente patto d’integrità deve essere obbligatoriamente sottoscritto e presentato insieme all’offerta da ciascun partecipante alla gara.</w:t>
      </w:r>
    </w:p>
    <w:sectPr w:rsidR="005822A9" w:rsidSect="0025699A">
      <w:headerReference w:type="default" r:id="rId7"/>
      <w:footerReference w:type="default" r:id="rId8"/>
      <w:pgSz w:w="12240" w:h="15840"/>
      <w:pgMar w:top="2664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CD" w:rsidRDefault="00EC47CD" w:rsidP="005A2797">
      <w:pPr>
        <w:spacing w:after="0" w:line="240" w:lineRule="auto"/>
      </w:pPr>
      <w:r>
        <w:separator/>
      </w:r>
    </w:p>
  </w:endnote>
  <w:endnote w:type="continuationSeparator" w:id="0">
    <w:p w:rsidR="00EC47CD" w:rsidRDefault="00EC47CD" w:rsidP="005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939890"/>
      <w:docPartObj>
        <w:docPartGallery w:val="Page Numbers (Bottom of Page)"/>
        <w:docPartUnique/>
      </w:docPartObj>
    </w:sdtPr>
    <w:sdtContent>
      <w:p w:rsidR="009B03EE" w:rsidRDefault="00C36A6C">
        <w:pPr>
          <w:pStyle w:val="Pidipagina"/>
          <w:jc w:val="right"/>
        </w:pPr>
        <w:fldSimple w:instr="PAGE   \* MERGEFORMAT">
          <w:r w:rsidR="007A2AD7">
            <w:rPr>
              <w:noProof/>
            </w:rPr>
            <w:t>2</w:t>
          </w:r>
        </w:fldSimple>
      </w:p>
    </w:sdtContent>
  </w:sdt>
  <w:p w:rsidR="009B03EE" w:rsidRDefault="009B03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CD" w:rsidRDefault="00EC47CD" w:rsidP="005A2797">
      <w:pPr>
        <w:spacing w:after="0" w:line="240" w:lineRule="auto"/>
      </w:pPr>
      <w:r>
        <w:separator/>
      </w:r>
    </w:p>
  </w:footnote>
  <w:footnote w:type="continuationSeparator" w:id="0">
    <w:p w:rsidR="00EC47CD" w:rsidRDefault="00EC47CD" w:rsidP="005A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E" w:rsidRDefault="009B03EE" w:rsidP="0025699A">
    <w:pPr>
      <w:pStyle w:val="Intestazione"/>
      <w:tabs>
        <w:tab w:val="clear" w:pos="4819"/>
        <w:tab w:val="clear" w:pos="9638"/>
        <w:tab w:val="center" w:pos="1560"/>
        <w:tab w:val="right" w:pos="8222"/>
        <w:tab w:val="left" w:pos="9072"/>
      </w:tabs>
      <w:jc w:val="right"/>
    </w:pPr>
    <w:r>
      <w:tab/>
      <w:t xml:space="preserve"> </w:t>
    </w:r>
    <w:r>
      <w:tab/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  <w:r>
      <w:rPr>
        <w:b/>
        <w:sz w:val="18"/>
      </w:rPr>
      <w:t xml:space="preserve"> 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-79375</wp:posOffset>
          </wp:positionV>
          <wp:extent cx="1428750" cy="914400"/>
          <wp:effectExtent l="19050" t="0" r="0" b="0"/>
          <wp:wrapNone/>
          <wp:docPr id="3" name="Immagine 5" descr="pon-legalitx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on-legalitx-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-79375</wp:posOffset>
          </wp:positionV>
          <wp:extent cx="809625" cy="7715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 xml:space="preserve"> </w:t>
    </w:r>
    <w:r w:rsidRPr="00BC03D5">
      <w:rPr>
        <w:rFonts w:asciiTheme="majorHAnsi" w:hAnsiTheme="majorHAnsi" w:cstheme="majorHAnsi"/>
        <w:b/>
        <w:sz w:val="18"/>
      </w:rPr>
      <w:t>Consorzio ASI di Bari</w:t>
    </w:r>
  </w:p>
  <w:p w:rsidR="009B03EE" w:rsidRDefault="009B03EE" w:rsidP="0025699A">
    <w:pPr>
      <w:pStyle w:val="Intestazione"/>
    </w:pPr>
  </w:p>
  <w:p w:rsidR="009B03EE" w:rsidRDefault="009B03EE" w:rsidP="0025699A">
    <w:pPr>
      <w:pStyle w:val="Intestazione"/>
      <w:tabs>
        <w:tab w:val="clear" w:pos="4819"/>
        <w:tab w:val="clear" w:pos="9638"/>
        <w:tab w:val="left" w:pos="1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63F32"/>
    <w:lvl w:ilvl="0">
      <w:numFmt w:val="bullet"/>
      <w:lvlText w:val="*"/>
      <w:lvlJc w:val="left"/>
    </w:lvl>
  </w:abstractNum>
  <w:abstractNum w:abstractNumId="1">
    <w:nsid w:val="0000042A"/>
    <w:multiLevelType w:val="multilevel"/>
    <w:tmpl w:val="000008AD"/>
    <w:lvl w:ilvl="0">
      <w:numFmt w:val="bullet"/>
      <w:lvlText w:val="-"/>
      <w:lvlJc w:val="left"/>
      <w:pPr>
        <w:ind w:left="832" w:hanging="360"/>
      </w:pPr>
      <w:rPr>
        <w:rFonts w:ascii="Garamond" w:hAnsi="Garamond"/>
        <w:b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1C33044D"/>
    <w:multiLevelType w:val="hybridMultilevel"/>
    <w:tmpl w:val="7E680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44098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64F"/>
    <w:multiLevelType w:val="hybridMultilevel"/>
    <w:tmpl w:val="7584B4CC"/>
    <w:lvl w:ilvl="0" w:tplc="77E05020">
      <w:start w:val="14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02FBC"/>
    <w:multiLevelType w:val="hybridMultilevel"/>
    <w:tmpl w:val="64326310"/>
    <w:lvl w:ilvl="0" w:tplc="80C8EE52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D30F74"/>
    <w:multiLevelType w:val="hybridMultilevel"/>
    <w:tmpl w:val="103658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B66FF"/>
    <w:multiLevelType w:val="hybridMultilevel"/>
    <w:tmpl w:val="1D9C32CC"/>
    <w:lvl w:ilvl="0" w:tplc="77E0502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4E24"/>
    <w:multiLevelType w:val="hybridMultilevel"/>
    <w:tmpl w:val="13EEF9EC"/>
    <w:lvl w:ilvl="0" w:tplc="19DA0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6146"/>
    <w:multiLevelType w:val="hybridMultilevel"/>
    <w:tmpl w:val="49DE3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1CDE"/>
    <w:multiLevelType w:val="hybridMultilevel"/>
    <w:tmpl w:val="6E90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04A51"/>
    <w:multiLevelType w:val="hybridMultilevel"/>
    <w:tmpl w:val="186C3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498AB62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B46C0DA4">
      <w:start w:val="1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43108"/>
    <w:multiLevelType w:val="hybridMultilevel"/>
    <w:tmpl w:val="3CD4032A"/>
    <w:lvl w:ilvl="0" w:tplc="79AAFABA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031CB5"/>
    <w:multiLevelType w:val="hybridMultilevel"/>
    <w:tmpl w:val="EBFCCE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682"/>
    <w:rsid w:val="0001735D"/>
    <w:rsid w:val="000C4F13"/>
    <w:rsid w:val="000D00C8"/>
    <w:rsid w:val="0014380C"/>
    <w:rsid w:val="001F27B2"/>
    <w:rsid w:val="002165F6"/>
    <w:rsid w:val="0025699A"/>
    <w:rsid w:val="002918F4"/>
    <w:rsid w:val="002F5F2D"/>
    <w:rsid w:val="002F6E6A"/>
    <w:rsid w:val="00362682"/>
    <w:rsid w:val="003B5870"/>
    <w:rsid w:val="003E43F7"/>
    <w:rsid w:val="00414801"/>
    <w:rsid w:val="00424E16"/>
    <w:rsid w:val="004557A0"/>
    <w:rsid w:val="00490FDE"/>
    <w:rsid w:val="004A43E6"/>
    <w:rsid w:val="004F06B1"/>
    <w:rsid w:val="004F71DC"/>
    <w:rsid w:val="005013C5"/>
    <w:rsid w:val="005030EF"/>
    <w:rsid w:val="005822A9"/>
    <w:rsid w:val="005A2797"/>
    <w:rsid w:val="005C069D"/>
    <w:rsid w:val="005D5BB8"/>
    <w:rsid w:val="0060532C"/>
    <w:rsid w:val="00611D60"/>
    <w:rsid w:val="006877CE"/>
    <w:rsid w:val="006966F1"/>
    <w:rsid w:val="006A4F11"/>
    <w:rsid w:val="006C1165"/>
    <w:rsid w:val="00750EBA"/>
    <w:rsid w:val="007A2AD7"/>
    <w:rsid w:val="007B6D0E"/>
    <w:rsid w:val="007F5092"/>
    <w:rsid w:val="008379A5"/>
    <w:rsid w:val="008408E1"/>
    <w:rsid w:val="00846DCB"/>
    <w:rsid w:val="008722E0"/>
    <w:rsid w:val="00892DD1"/>
    <w:rsid w:val="008B400D"/>
    <w:rsid w:val="008B6ACC"/>
    <w:rsid w:val="008E1D4D"/>
    <w:rsid w:val="00921A75"/>
    <w:rsid w:val="009B03EE"/>
    <w:rsid w:val="009B1095"/>
    <w:rsid w:val="009B74D6"/>
    <w:rsid w:val="00A33507"/>
    <w:rsid w:val="00A430EE"/>
    <w:rsid w:val="00B02597"/>
    <w:rsid w:val="00B07834"/>
    <w:rsid w:val="00B24BC6"/>
    <w:rsid w:val="00BF1594"/>
    <w:rsid w:val="00C36A6C"/>
    <w:rsid w:val="00C73CBC"/>
    <w:rsid w:val="00D355FD"/>
    <w:rsid w:val="00D67AAC"/>
    <w:rsid w:val="00E536CD"/>
    <w:rsid w:val="00EC47CD"/>
    <w:rsid w:val="00F169FC"/>
    <w:rsid w:val="00F34605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8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797"/>
  </w:style>
  <w:style w:type="paragraph" w:styleId="Pidipagina">
    <w:name w:val="footer"/>
    <w:basedOn w:val="Normale"/>
    <w:link w:val="Pidipagina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797"/>
  </w:style>
  <w:style w:type="paragraph" w:styleId="Corpodeltesto">
    <w:name w:val="Body Text"/>
    <w:basedOn w:val="Normale"/>
    <w:link w:val="CorpodeltestoCarattere"/>
    <w:uiPriority w:val="1"/>
    <w:qFormat/>
    <w:rsid w:val="0025699A"/>
    <w:pPr>
      <w:widowControl w:val="0"/>
      <w:autoSpaceDE w:val="0"/>
      <w:autoSpaceDN w:val="0"/>
      <w:adjustRightInd w:val="0"/>
      <w:spacing w:before="61"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5699A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Normale"/>
    <w:rsid w:val="0025699A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paragraph" w:styleId="Nessunaspaziatura">
    <w:name w:val="No Spacing"/>
    <w:uiPriority w:val="1"/>
    <w:qFormat/>
    <w:rsid w:val="005030EF"/>
    <w:pPr>
      <w:spacing w:after="0" w:line="240" w:lineRule="auto"/>
    </w:pPr>
    <w:rPr>
      <w:rFonts w:ascii="Calibri" w:eastAsia="SimSun" w:hAnsi="Calibri" w:cs="Arial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SORRENTINO</dc:creator>
  <cp:lastModifiedBy>latrofag</cp:lastModifiedBy>
  <cp:revision>4</cp:revision>
  <cp:lastPrinted>2020-07-06T09:53:00Z</cp:lastPrinted>
  <dcterms:created xsi:type="dcterms:W3CDTF">2020-06-22T15:30:00Z</dcterms:created>
  <dcterms:modified xsi:type="dcterms:W3CDTF">2020-07-06T12:26:00Z</dcterms:modified>
</cp:coreProperties>
</file>